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F0" w:rsidRPr="00960CF0" w:rsidRDefault="00960CF0" w:rsidP="00960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F0">
        <w:rPr>
          <w:rFonts w:ascii="Times New Roman" w:hAnsi="Times New Roman" w:cs="Times New Roman"/>
          <w:b/>
          <w:sz w:val="24"/>
          <w:szCs w:val="24"/>
        </w:rPr>
        <w:t xml:space="preserve">Тарифная линейка </w:t>
      </w:r>
      <w:proofErr w:type="spellStart"/>
      <w:r w:rsidRPr="00960CF0">
        <w:rPr>
          <w:rFonts w:ascii="Times New Roman" w:hAnsi="Times New Roman" w:cs="Times New Roman"/>
          <w:b/>
          <w:sz w:val="24"/>
          <w:szCs w:val="24"/>
        </w:rPr>
        <w:t>KiteNet</w:t>
      </w:r>
      <w:proofErr w:type="spellEnd"/>
      <w:r w:rsidRPr="00960CF0">
        <w:rPr>
          <w:rFonts w:ascii="Times New Roman" w:hAnsi="Times New Roman" w:cs="Times New Roman"/>
          <w:b/>
          <w:sz w:val="24"/>
          <w:szCs w:val="24"/>
        </w:rPr>
        <w:t>. Тарифы группы</w:t>
      </w:r>
      <w:proofErr w:type="gramStart"/>
      <w:r w:rsidRPr="00960CF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Тарифы группы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 xml:space="preserve"> доступны для использования с комплектом оборудования </w:t>
      </w:r>
      <w:proofErr w:type="spellStart"/>
      <w:r w:rsidRPr="00BC4541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 xml:space="preserve"> Эконом и </w:t>
      </w:r>
      <w:proofErr w:type="spellStart"/>
      <w:r w:rsidRPr="00BC4541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 xml:space="preserve"> Стандарт. К этой группе относятся тарифы с абонентской платой не менее 1350 руб./мес., а именно: </w:t>
      </w:r>
    </w:p>
    <w:p w:rsidR="00BC4541" w:rsidRPr="00BC4541" w:rsidRDefault="00BC4541" w:rsidP="00BC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Серфинг 1</w:t>
      </w:r>
    </w:p>
    <w:p w:rsidR="00BC4541" w:rsidRPr="00BC4541" w:rsidRDefault="00BC4541" w:rsidP="00BC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Серфинг 2</w:t>
      </w:r>
    </w:p>
    <w:p w:rsidR="00BC4541" w:rsidRPr="00BC4541" w:rsidRDefault="00BC4541" w:rsidP="00BC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Серфинг 3</w:t>
      </w:r>
    </w:p>
    <w:p w:rsidR="00BC4541" w:rsidRPr="00BC4541" w:rsidRDefault="00BC4541" w:rsidP="00BC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Фристайл 2000</w:t>
      </w:r>
    </w:p>
    <w:p w:rsidR="00BC4541" w:rsidRPr="00BC4541" w:rsidRDefault="00BC4541" w:rsidP="00BC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Фристайл 4000</w:t>
      </w:r>
    </w:p>
    <w:p w:rsidR="00BC4541" w:rsidRPr="00BC4541" w:rsidRDefault="00BC4541" w:rsidP="00BC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Фристайл 8000</w:t>
      </w:r>
    </w:p>
    <w:p w:rsidR="00BC4541" w:rsidRPr="00BC4541" w:rsidRDefault="00BC4541" w:rsidP="00BC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Фристайл 16000</w:t>
      </w:r>
    </w:p>
    <w:p w:rsidR="00207D28" w:rsidRPr="00DB197E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Если вы хотите подключить тарифы группы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 xml:space="preserve">, доступ к которым не предусмотрен при покупке комплекта оборудования </w:t>
      </w:r>
      <w:proofErr w:type="spellStart"/>
      <w:r w:rsidRPr="00BC4541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 xml:space="preserve"> Эконом, то можете дополнительно приобрести </w:t>
      </w:r>
      <w:r w:rsidRPr="00DB197E">
        <w:rPr>
          <w:rFonts w:ascii="Times New Roman" w:hAnsi="Times New Roman" w:cs="Times New Roman"/>
          <w:b/>
          <w:sz w:val="24"/>
          <w:szCs w:val="24"/>
        </w:rPr>
        <w:t xml:space="preserve">Код доступа к бюджетным тарифам </w:t>
      </w:r>
      <w:proofErr w:type="spellStart"/>
      <w:r w:rsidRPr="00DB197E">
        <w:rPr>
          <w:rFonts w:ascii="Times New Roman" w:hAnsi="Times New Roman" w:cs="Times New Roman"/>
          <w:b/>
          <w:sz w:val="24"/>
          <w:szCs w:val="24"/>
        </w:rPr>
        <w:t>KiteNet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 xml:space="preserve">. Этот код снимает ограничение на подключение и использование любых тарифов сервиса </w:t>
      </w:r>
      <w:proofErr w:type="spellStart"/>
      <w:r w:rsidRPr="00BC4541">
        <w:rPr>
          <w:rFonts w:ascii="Times New Roman" w:hAnsi="Times New Roman" w:cs="Times New Roman"/>
          <w:sz w:val="24"/>
          <w:szCs w:val="24"/>
        </w:rPr>
        <w:t>КайтНэт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>.</w:t>
      </w:r>
      <w:r w:rsidR="00DB197E" w:rsidRPr="00DB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7E" w:rsidRPr="00DB197E" w:rsidRDefault="00DB197E" w:rsidP="00DB1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197E">
        <w:rPr>
          <w:rFonts w:ascii="Times New Roman" w:hAnsi="Times New Roman" w:cs="Times New Roman"/>
          <w:sz w:val="24"/>
          <w:szCs w:val="24"/>
        </w:rPr>
        <w:t xml:space="preserve">Базовая стоимость кода доступа к бюджетным тарифам </w:t>
      </w:r>
      <w:proofErr w:type="spellStart"/>
      <w:r w:rsidRPr="00DB197E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 xml:space="preserve"> - 6 000 рублей. </w:t>
      </w:r>
    </w:p>
    <w:p w:rsidR="00DB197E" w:rsidRPr="00DB197E" w:rsidRDefault="00DB197E" w:rsidP="00DB19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7E">
        <w:rPr>
          <w:rFonts w:ascii="Times New Roman" w:hAnsi="Times New Roman" w:cs="Times New Roman"/>
          <w:sz w:val="24"/>
          <w:szCs w:val="24"/>
        </w:rPr>
        <w:t>КайтНэт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 xml:space="preserve"> предоставляет скидку на Код доступа своим лояльным абонентам – при каждой покупке тарифа стоимостью не менее 1 350 руб./мес., стоимость кода снижается на 8%. Актуальная цена Кода доступа отображается в личном кабинете пользователя. Через 12 месяцев работы с двусторонним спутниковым Интернетом </w:t>
      </w:r>
      <w:proofErr w:type="spellStart"/>
      <w:r w:rsidRPr="00DB197E">
        <w:rPr>
          <w:rFonts w:ascii="Times New Roman" w:hAnsi="Times New Roman" w:cs="Times New Roman"/>
          <w:sz w:val="24"/>
          <w:szCs w:val="24"/>
        </w:rPr>
        <w:t>КайтНэт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 xml:space="preserve"> Код доступа к бюджетным тарифам </w:t>
      </w:r>
      <w:proofErr w:type="spellStart"/>
      <w:r w:rsidRPr="00DB197E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 xml:space="preserve"> высылается абоненту бесплатно.</w:t>
      </w:r>
    </w:p>
    <w:p w:rsidR="00DB197E" w:rsidRPr="00DB197E" w:rsidRDefault="00DB197E" w:rsidP="00DB1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197E">
        <w:rPr>
          <w:rFonts w:ascii="Times New Roman" w:hAnsi="Times New Roman" w:cs="Times New Roman"/>
          <w:sz w:val="24"/>
          <w:szCs w:val="24"/>
        </w:rPr>
        <w:t xml:space="preserve">Абонент может приобрести Код доступа к бюджетным тарифам </w:t>
      </w:r>
      <w:proofErr w:type="spellStart"/>
      <w:r w:rsidRPr="00DB197E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 xml:space="preserve"> в любой момент использования спутникового терминала </w:t>
      </w:r>
      <w:proofErr w:type="spellStart"/>
      <w:r w:rsidRPr="00DB197E">
        <w:rPr>
          <w:rFonts w:ascii="Times New Roman" w:hAnsi="Times New Roman" w:cs="Times New Roman"/>
          <w:sz w:val="24"/>
          <w:szCs w:val="24"/>
        </w:rPr>
        <w:t>КайтНэт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>.</w:t>
      </w:r>
    </w:p>
    <w:p w:rsidR="00DB197E" w:rsidRPr="00DB197E" w:rsidRDefault="00DB197E" w:rsidP="00DB1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197E">
        <w:rPr>
          <w:rFonts w:ascii="Times New Roman" w:hAnsi="Times New Roman" w:cs="Times New Roman"/>
          <w:sz w:val="24"/>
          <w:szCs w:val="24"/>
        </w:rPr>
        <w:t xml:space="preserve">Для каждого спутникового терминала генерируется индивидуальный Код доступа к тарифам </w:t>
      </w:r>
      <w:proofErr w:type="spellStart"/>
      <w:r w:rsidRPr="00DB197E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 xml:space="preserve">, который достаточно ввести один раз, чтобы получить возможность без ограничения по времени пользоваться любыми тарифами сервиса </w:t>
      </w:r>
      <w:proofErr w:type="spellStart"/>
      <w:r w:rsidRPr="00DB197E">
        <w:rPr>
          <w:rFonts w:ascii="Times New Roman" w:hAnsi="Times New Roman" w:cs="Times New Roman"/>
          <w:sz w:val="24"/>
          <w:szCs w:val="24"/>
        </w:rPr>
        <w:t>КайтНэт</w:t>
      </w:r>
      <w:proofErr w:type="spellEnd"/>
      <w:r w:rsidRPr="00DB197E">
        <w:rPr>
          <w:rFonts w:ascii="Times New Roman" w:hAnsi="Times New Roman" w:cs="Times New Roman"/>
          <w:sz w:val="24"/>
          <w:szCs w:val="24"/>
        </w:rPr>
        <w:t>.</w:t>
      </w:r>
    </w:p>
    <w:p w:rsidR="00DB197E" w:rsidRPr="00DB197E" w:rsidRDefault="00DB197E" w:rsidP="00DB1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197E">
        <w:rPr>
          <w:rFonts w:ascii="Times New Roman" w:hAnsi="Times New Roman" w:cs="Times New Roman"/>
          <w:sz w:val="24"/>
          <w:szCs w:val="24"/>
        </w:rPr>
        <w:t xml:space="preserve">Приобретая Код доступа к бюджетным тарифам, абонент </w:t>
      </w:r>
      <w:proofErr w:type="gramStart"/>
      <w:r w:rsidRPr="00DB197E">
        <w:rPr>
          <w:rFonts w:ascii="Times New Roman" w:hAnsi="Times New Roman" w:cs="Times New Roman"/>
          <w:sz w:val="24"/>
          <w:szCs w:val="24"/>
        </w:rPr>
        <w:t>оплачивает услугу по подключению тарифов группы Б. Фактом оказания услуги является</w:t>
      </w:r>
      <w:proofErr w:type="gramEnd"/>
      <w:r w:rsidRPr="00DB197E">
        <w:rPr>
          <w:rFonts w:ascii="Times New Roman" w:hAnsi="Times New Roman" w:cs="Times New Roman"/>
          <w:sz w:val="24"/>
          <w:szCs w:val="24"/>
        </w:rPr>
        <w:t xml:space="preserve"> предоставление технической возможности использования сервиса на выбранной группе тарифов. Сумма средств, списанная с лицевого счета абонента за оплату услуги связи, оказанные в расчетном месяце, возврату не подлежит.</w:t>
      </w:r>
    </w:p>
    <w:p w:rsidR="00960CF0" w:rsidRPr="00960CF0" w:rsidRDefault="00960CF0" w:rsidP="00960C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F0">
        <w:rPr>
          <w:rFonts w:ascii="Times New Roman" w:hAnsi="Times New Roman" w:cs="Times New Roman"/>
          <w:b/>
          <w:i/>
          <w:sz w:val="24"/>
          <w:szCs w:val="24"/>
        </w:rPr>
        <w:t>Стартовый</w:t>
      </w:r>
    </w:p>
    <w:p w:rsidR="00960CF0" w:rsidRDefault="00960CF0" w:rsidP="0096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временный бесплатный тариф, с которым вы можете попробовать сервис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KiteNet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Объем предоставляемого трафика на этом тарифе – 100 Мб, срок действия тарифа – 3 дня (скорость со спутника абоненту  – до 16 Мбит/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абонента на спутник – до 1 Мбит/с). Используя данный тариф, вы можете протестировать работу сервиса, пополнить счет и выбрать рабочий тариф из доступной вам линейки.</w:t>
      </w:r>
    </w:p>
    <w:p w:rsidR="00DB197E" w:rsidRPr="004D3398" w:rsidRDefault="00DB197E" w:rsidP="00BC45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541" w:rsidRPr="00960CF0" w:rsidRDefault="00BC4541" w:rsidP="00BC45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F0">
        <w:rPr>
          <w:rFonts w:ascii="Times New Roman" w:hAnsi="Times New Roman" w:cs="Times New Roman"/>
          <w:b/>
          <w:i/>
          <w:sz w:val="24"/>
          <w:szCs w:val="24"/>
        </w:rPr>
        <w:lastRenderedPageBreak/>
        <w:t>Серфинг</w:t>
      </w:r>
    </w:p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>Тарифы группы «Серфинг» предназначены для поиска и просмотра страниц в интернете и имеют встроенные механизмы, не позволяющие загружать объемные файлы.</w:t>
      </w:r>
    </w:p>
    <w:p w:rsidR="00960CF0" w:rsidRDefault="00BC4541" w:rsidP="00DB197E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 xml:space="preserve"> «Серфинг» подойдет для абонентов, которые предпочитают равномерно расходовать трафик в течение суток. В режиме размеренного серфинга вы сможете скачать из интернета указанный для вашего тарифа суточный объем информации на максимальной скорости (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 xml:space="preserve">. в таблице ниже). Также в пределах вашего суточного лимита трафика доступна необходимая загрузка (например, для просмотра роликов). После израсходования выделенного на сутки трафика тариф переходит в </w:t>
      </w:r>
      <w:proofErr w:type="spellStart"/>
      <w:r w:rsidRPr="00BC4541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 xml:space="preserve"> режим на низкой скорости.</w:t>
      </w:r>
    </w:p>
    <w:tbl>
      <w:tblPr>
        <w:tblStyle w:val="a4"/>
        <w:tblW w:w="9778" w:type="dxa"/>
        <w:tblLook w:val="04A0"/>
      </w:tblPr>
      <w:tblGrid>
        <w:gridCol w:w="1408"/>
        <w:gridCol w:w="1639"/>
        <w:gridCol w:w="1583"/>
        <w:gridCol w:w="1857"/>
        <w:gridCol w:w="1721"/>
        <w:gridCol w:w="1570"/>
      </w:tblGrid>
      <w:tr w:rsidR="00BC4541" w:rsidRPr="00BC4541" w:rsidTr="00960CF0">
        <w:tc>
          <w:tcPr>
            <w:tcW w:w="1408" w:type="dxa"/>
          </w:tcPr>
          <w:p w:rsidR="00BC4541" w:rsidRDefault="00BC4541" w:rsidP="00BC4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639" w:type="dxa"/>
          </w:tcPr>
          <w:p w:rsidR="00BC4541" w:rsidRPr="00BC4541" w:rsidRDefault="00BC4541" w:rsidP="00BC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Макс. скорость в канале со спутника пользователю</w:t>
            </w:r>
          </w:p>
        </w:tc>
        <w:tc>
          <w:tcPr>
            <w:tcW w:w="1583" w:type="dxa"/>
          </w:tcPr>
          <w:p w:rsidR="00BC4541" w:rsidRPr="00BC4541" w:rsidRDefault="00BC4541" w:rsidP="00BC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Макс. скорость в канале от пользователя на спутник</w:t>
            </w:r>
          </w:p>
        </w:tc>
        <w:tc>
          <w:tcPr>
            <w:tcW w:w="1857" w:type="dxa"/>
          </w:tcPr>
          <w:p w:rsidR="00BC4541" w:rsidRPr="00BC4541" w:rsidRDefault="00BC4541" w:rsidP="00BC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Примерный объём информации, которая может быть загружена в режиме равномерного сёрфинга (в расчёте на сутки)</w:t>
            </w:r>
          </w:p>
        </w:tc>
        <w:tc>
          <w:tcPr>
            <w:tcW w:w="1721" w:type="dxa"/>
          </w:tcPr>
          <w:p w:rsidR="00BC4541" w:rsidRPr="00BC4541" w:rsidRDefault="00BC4541" w:rsidP="00BC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на тарифе после исчерпания суточного лимита трафика</w:t>
            </w:r>
          </w:p>
        </w:tc>
        <w:tc>
          <w:tcPr>
            <w:tcW w:w="1570" w:type="dxa"/>
          </w:tcPr>
          <w:p w:rsidR="00BC4541" w:rsidRPr="00BC4541" w:rsidRDefault="00BC4541" w:rsidP="00BC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Абонентская плата тарифа, в мес.</w:t>
            </w:r>
          </w:p>
          <w:p w:rsidR="00BC4541" w:rsidRPr="00BC4541" w:rsidRDefault="00BC4541" w:rsidP="00BC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41" w:rsidRPr="00BC4541" w:rsidTr="00960CF0">
        <w:tc>
          <w:tcPr>
            <w:tcW w:w="1408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Серфинг-1</w:t>
            </w:r>
          </w:p>
        </w:tc>
        <w:tc>
          <w:tcPr>
            <w:tcW w:w="1639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512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3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128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7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100-120 Мб</w:t>
            </w:r>
          </w:p>
        </w:tc>
        <w:tc>
          <w:tcPr>
            <w:tcW w:w="1721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64 Кбит/сек</w:t>
            </w:r>
          </w:p>
        </w:tc>
        <w:tc>
          <w:tcPr>
            <w:tcW w:w="1570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1350 руб.</w:t>
            </w:r>
          </w:p>
        </w:tc>
      </w:tr>
      <w:tr w:rsidR="00BC4541" w:rsidRPr="00BC4541" w:rsidTr="00960CF0">
        <w:tc>
          <w:tcPr>
            <w:tcW w:w="1408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Серфинг-2</w:t>
            </w:r>
          </w:p>
        </w:tc>
        <w:tc>
          <w:tcPr>
            <w:tcW w:w="1639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1024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3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256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7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200-250 Мб</w:t>
            </w:r>
          </w:p>
        </w:tc>
        <w:tc>
          <w:tcPr>
            <w:tcW w:w="1721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128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0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2475 руб.</w:t>
            </w:r>
          </w:p>
        </w:tc>
      </w:tr>
      <w:tr w:rsidR="00BC4541" w:rsidRPr="00BC4541" w:rsidTr="00960CF0">
        <w:tc>
          <w:tcPr>
            <w:tcW w:w="1408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Серфинг-3</w:t>
            </w:r>
          </w:p>
        </w:tc>
        <w:tc>
          <w:tcPr>
            <w:tcW w:w="1639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1024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3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256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7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1721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256 Кбит/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0" w:type="dxa"/>
          </w:tcPr>
          <w:p w:rsidR="00BC4541" w:rsidRPr="00BC4541" w:rsidRDefault="00BC4541" w:rsidP="00BC4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4725 руб.</w:t>
            </w:r>
          </w:p>
        </w:tc>
      </w:tr>
    </w:tbl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41" w:rsidRPr="00960CF0" w:rsidRDefault="00BC4541" w:rsidP="00BC45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F0">
        <w:rPr>
          <w:rFonts w:ascii="Times New Roman" w:hAnsi="Times New Roman" w:cs="Times New Roman"/>
          <w:b/>
          <w:i/>
          <w:sz w:val="24"/>
          <w:szCs w:val="24"/>
        </w:rPr>
        <w:t>Фристайл</w:t>
      </w:r>
    </w:p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 xml:space="preserve">Тарифы "Фристайл" – оптимальное решение для тех, кто регулярно выходит в Интернет и может заранее рассчитать и выкупить необходимый объем трафика. В случае если включенный в пакет трафик расходуется раньше окончания месяца, абонент 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 xml:space="preserve"> либо приобрести следующий пакет, либо дождаться начала следующего периода, либо продолжить работу в соответствии со стоимостью дополнительного трафика на выбранном тарифе. По условиям этих тарифов объем трафика, необходимый в течение месяца, оплачивается заранее. В случае если включенный в пакет трафик расходуется раньше окончания месяца, абонент 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 xml:space="preserve"> либо приобрести следующий пакет, либо продолжить работу на условиях </w:t>
      </w:r>
      <w:proofErr w:type="spellStart"/>
      <w:r w:rsidRPr="00BC4541">
        <w:rPr>
          <w:rFonts w:ascii="Times New Roman" w:hAnsi="Times New Roman" w:cs="Times New Roman"/>
          <w:sz w:val="24"/>
          <w:szCs w:val="24"/>
        </w:rPr>
        <w:t>помегабайтной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 xml:space="preserve"> оплаты. Абонентская плата взимается ежемесячно и зависит от выбранного пакета.</w:t>
      </w:r>
    </w:p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 xml:space="preserve"> Скорость передачи данных от пользователя на спутник – до 1 Мбит/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>.</w:t>
      </w:r>
    </w:p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 xml:space="preserve"> Скорость передачи данных со спутника пользователю – до 16 Мбит/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893"/>
        <w:gridCol w:w="1904"/>
        <w:gridCol w:w="1896"/>
        <w:gridCol w:w="1991"/>
        <w:gridCol w:w="1887"/>
      </w:tblGrid>
      <w:tr w:rsidR="00722B14" w:rsidTr="00960CF0">
        <w:tc>
          <w:tcPr>
            <w:tcW w:w="1893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4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Объем включенного трафика, Мб</w:t>
            </w:r>
          </w:p>
        </w:tc>
        <w:tc>
          <w:tcPr>
            <w:tcW w:w="1896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Стоимость тарифа, руб. в месяц</w:t>
            </w:r>
          </w:p>
        </w:tc>
        <w:tc>
          <w:tcPr>
            <w:tcW w:w="1991" w:type="dxa"/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трафика, руб. за 1 Мб</w:t>
            </w:r>
          </w:p>
        </w:tc>
        <w:tc>
          <w:tcPr>
            <w:tcW w:w="1887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Группа тарифа</w:t>
            </w:r>
          </w:p>
        </w:tc>
      </w:tr>
      <w:tr w:rsidR="00722B14" w:rsidTr="00960CF0">
        <w:tc>
          <w:tcPr>
            <w:tcW w:w="1893" w:type="dxa"/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2000</w:t>
            </w:r>
          </w:p>
        </w:tc>
        <w:tc>
          <w:tcPr>
            <w:tcW w:w="1904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96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991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87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2B14" w:rsidTr="004D3398">
        <w:tc>
          <w:tcPr>
            <w:tcW w:w="1893" w:type="dxa"/>
            <w:tcBorders>
              <w:bottom w:val="single" w:sz="4" w:space="0" w:color="auto"/>
            </w:tcBorders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4000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2B14" w:rsidTr="004D339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8000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197E" w:rsidTr="004D339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7E" w:rsidRPr="00DB197E" w:rsidRDefault="00DB197E" w:rsidP="00D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DB197E" w:rsidTr="004D3398">
        <w:tc>
          <w:tcPr>
            <w:tcW w:w="1893" w:type="dxa"/>
            <w:tcBorders>
              <w:top w:val="single" w:sz="4" w:space="0" w:color="auto"/>
            </w:tcBorders>
          </w:tcPr>
          <w:p w:rsidR="00DB197E" w:rsidRDefault="00DB197E" w:rsidP="001F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B197E" w:rsidRDefault="00DB197E" w:rsidP="001F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Объем включенного трафика, Мб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B197E" w:rsidRDefault="00DB197E" w:rsidP="001F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Стоимость тарифа, руб. в месяц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B197E" w:rsidRPr="00BC4541" w:rsidRDefault="00DB197E" w:rsidP="001F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DB197E" w:rsidRDefault="00DB197E" w:rsidP="001F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трафика, руб. за 1 Мб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B197E" w:rsidRDefault="00DB197E" w:rsidP="001F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Группа тарифа</w:t>
            </w:r>
          </w:p>
        </w:tc>
      </w:tr>
      <w:tr w:rsidR="00DB197E" w:rsidTr="00960CF0">
        <w:tc>
          <w:tcPr>
            <w:tcW w:w="1893" w:type="dxa"/>
          </w:tcPr>
          <w:p w:rsidR="00DB197E" w:rsidRPr="00BC4541" w:rsidRDefault="00DB197E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16000</w:t>
            </w:r>
          </w:p>
        </w:tc>
        <w:tc>
          <w:tcPr>
            <w:tcW w:w="1904" w:type="dxa"/>
          </w:tcPr>
          <w:p w:rsidR="00DB197E" w:rsidRDefault="00DB197E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896" w:type="dxa"/>
          </w:tcPr>
          <w:p w:rsidR="00DB197E" w:rsidRDefault="00DB197E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91" w:type="dxa"/>
          </w:tcPr>
          <w:p w:rsidR="00DB197E" w:rsidRDefault="00DB197E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887" w:type="dxa"/>
          </w:tcPr>
          <w:p w:rsidR="00DB197E" w:rsidRDefault="00DB197E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14" w:rsidRPr="00960CF0" w:rsidRDefault="00BC4541" w:rsidP="00722B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ab/>
      </w:r>
      <w:r w:rsidR="00722B14" w:rsidRPr="00722B14">
        <w:rPr>
          <w:rFonts w:ascii="Times New Roman" w:hAnsi="Times New Roman" w:cs="Times New Roman"/>
          <w:sz w:val="24"/>
          <w:szCs w:val="24"/>
        </w:rPr>
        <w:t xml:space="preserve">Условия тарификации и списания абонентской платы для тарифов </w:t>
      </w:r>
      <w:r w:rsidR="00722B14" w:rsidRPr="00960CF0">
        <w:rPr>
          <w:rFonts w:ascii="Times New Roman" w:hAnsi="Times New Roman" w:cs="Times New Roman"/>
          <w:b/>
          <w:i/>
          <w:sz w:val="24"/>
          <w:szCs w:val="24"/>
        </w:rPr>
        <w:t>«Серфинг»</w:t>
      </w:r>
      <w:r w:rsidR="00722B14" w:rsidRPr="00722B14">
        <w:rPr>
          <w:rFonts w:ascii="Times New Roman" w:hAnsi="Times New Roman" w:cs="Times New Roman"/>
          <w:sz w:val="24"/>
          <w:szCs w:val="24"/>
        </w:rPr>
        <w:t xml:space="preserve"> и </w:t>
      </w:r>
      <w:r w:rsidR="00722B14" w:rsidRPr="00960CF0">
        <w:rPr>
          <w:rFonts w:ascii="Times New Roman" w:hAnsi="Times New Roman" w:cs="Times New Roman"/>
          <w:b/>
          <w:i/>
          <w:sz w:val="24"/>
          <w:szCs w:val="24"/>
        </w:rPr>
        <w:t>«Фристайл»:</w:t>
      </w:r>
    </w:p>
    <w:p w:rsidR="00722B14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Списание абонентской платы со счета пользователя происходит в момент подключения к тарифу (отчетный момент).</w:t>
      </w:r>
    </w:p>
    <w:p w:rsidR="00722B14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Срок действия тарифа - с отчетного момента в день подключения до отчетного момента аналогичной даты последующего месяца.</w:t>
      </w:r>
    </w:p>
    <w:p w:rsidR="00722B14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В случае отсутствия в следующем месяце аналогичной даты, сроком окончания тарифного плана считается отчетный момент последнего дня месяца.</w:t>
      </w:r>
    </w:p>
    <w:p w:rsidR="00BC4541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В течение срока действия тарифа Вы можете в любой момент по своему желанию переключаться между тарифами разных групп. Взимание абонентской платы на каждом из тарифов происходит в соответствии с условиями конкретного тарифа и не влияет на дополнительно подключенные тарифы.</w:t>
      </w:r>
    </w:p>
    <w:sectPr w:rsidR="00BC4541" w:rsidRPr="00722B14" w:rsidSect="00960C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DFA"/>
    <w:multiLevelType w:val="hybridMultilevel"/>
    <w:tmpl w:val="4686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C3324"/>
    <w:multiLevelType w:val="hybridMultilevel"/>
    <w:tmpl w:val="443A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4541"/>
    <w:rsid w:val="00207D28"/>
    <w:rsid w:val="004053D2"/>
    <w:rsid w:val="004D3398"/>
    <w:rsid w:val="00722B14"/>
    <w:rsid w:val="00960CF0"/>
    <w:rsid w:val="00BC4541"/>
    <w:rsid w:val="00BD355A"/>
    <w:rsid w:val="00D55217"/>
    <w:rsid w:val="00D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41"/>
    <w:pPr>
      <w:ind w:left="720"/>
      <w:contextualSpacing/>
    </w:pPr>
  </w:style>
  <w:style w:type="table" w:styleId="a4">
    <w:name w:val="Table Grid"/>
    <w:basedOn w:val="a1"/>
    <w:uiPriority w:val="59"/>
    <w:rsid w:val="00BC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9</cp:revision>
  <dcterms:created xsi:type="dcterms:W3CDTF">2013-10-26T09:57:00Z</dcterms:created>
  <dcterms:modified xsi:type="dcterms:W3CDTF">2013-10-27T10:27:00Z</dcterms:modified>
</cp:coreProperties>
</file>