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D" w:rsidRPr="001352D1" w:rsidRDefault="00290A18">
      <w:pPr>
        <w:rPr>
          <w:sz w:val="20"/>
          <w:szCs w:val="20"/>
        </w:rPr>
      </w:pPr>
      <w:r w:rsidRPr="001352D1">
        <w:rPr>
          <w:rStyle w:val="a3"/>
          <w:rFonts w:ascii="Tahoma" w:hAnsi="Tahoma" w:cs="Tahoma"/>
          <w:color w:val="3F3B3B"/>
          <w:sz w:val="20"/>
          <w:szCs w:val="20"/>
        </w:rPr>
        <w:t xml:space="preserve">Инструкция по обновлению </w:t>
      </w:r>
      <w:proofErr w:type="gramStart"/>
      <w:r w:rsidRPr="001352D1">
        <w:rPr>
          <w:rStyle w:val="a3"/>
          <w:rFonts w:ascii="Tahoma" w:hAnsi="Tahoma" w:cs="Tahoma"/>
          <w:color w:val="3F3B3B"/>
          <w:sz w:val="20"/>
          <w:szCs w:val="20"/>
        </w:rPr>
        <w:t>ПО</w:t>
      </w:r>
      <w:proofErr w:type="gramEnd"/>
      <w:r w:rsidRPr="001352D1">
        <w:rPr>
          <w:rStyle w:val="a3"/>
          <w:rFonts w:ascii="Tahoma" w:hAnsi="Tahoma" w:cs="Tahoma"/>
          <w:color w:val="3F3B3B"/>
          <w:sz w:val="20"/>
          <w:szCs w:val="20"/>
        </w:rPr>
        <w:t xml:space="preserve">: </w:t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Внимание: Не выключайте питание ресивера во время загрузки данных! Подключение кабеля RS-232 следует производить в выключенном состоянии. </w:t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Style w:val="bbcu1"/>
          <w:rFonts w:ascii="Tahoma" w:hAnsi="Tahoma" w:cs="Tahoma"/>
          <w:color w:val="3F3B3B"/>
          <w:sz w:val="20"/>
          <w:szCs w:val="20"/>
        </w:rPr>
        <w:t>Способ 1</w:t>
      </w:r>
      <w:proofErr w:type="gramStart"/>
      <w:r w:rsidRPr="001352D1">
        <w:rPr>
          <w:rStyle w:val="bbcu1"/>
          <w:rFonts w:ascii="Tahoma" w:hAnsi="Tahoma" w:cs="Tahoma"/>
          <w:color w:val="3F3B3B"/>
          <w:sz w:val="20"/>
          <w:szCs w:val="20"/>
        </w:rPr>
        <w:t xml:space="preserve">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В</w:t>
      </w:r>
      <w:proofErr w:type="gramEnd"/>
      <w:r w:rsidRPr="001352D1">
        <w:rPr>
          <w:rFonts w:ascii="Tahoma" w:hAnsi="Tahoma" w:cs="Tahoma"/>
          <w:color w:val="3F3B3B"/>
          <w:sz w:val="20"/>
          <w:szCs w:val="20"/>
        </w:rPr>
        <w:t xml:space="preserve">ыключите питание ресивера.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Соедините кабелем RS-232 ресивер и ПК.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Запустите программу DRE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Burner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Откройте в DRE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Burner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 файл с расширением *.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dre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>: нажмите "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Open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File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" и укажите размещение файла.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Нажмите кнопку "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Upload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".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Включите питание ресивера. </w:t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Style w:val="bbcu1"/>
          <w:rFonts w:ascii="Tahoma" w:hAnsi="Tahoma" w:cs="Tahoma"/>
          <w:color w:val="3F3B3B"/>
          <w:sz w:val="20"/>
          <w:szCs w:val="20"/>
        </w:rPr>
        <w:t>Способ 2</w:t>
      </w:r>
      <w:proofErr w:type="gramStart"/>
      <w:r w:rsidRPr="001352D1">
        <w:rPr>
          <w:rStyle w:val="bbcu1"/>
          <w:rFonts w:ascii="Tahoma" w:hAnsi="Tahoma" w:cs="Tahoma"/>
          <w:color w:val="3F3B3B"/>
          <w:sz w:val="20"/>
          <w:szCs w:val="20"/>
        </w:rPr>
        <w:t xml:space="preserve">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В</w:t>
      </w:r>
      <w:proofErr w:type="gramEnd"/>
      <w:r w:rsidRPr="001352D1">
        <w:rPr>
          <w:rFonts w:ascii="Tahoma" w:hAnsi="Tahoma" w:cs="Tahoma"/>
          <w:color w:val="3F3B3B"/>
          <w:sz w:val="20"/>
          <w:szCs w:val="20"/>
        </w:rPr>
        <w:t xml:space="preserve">ыключите питание ресивера.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Соедините кабелем RS-232 ресивер и ПК.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Включите ПК.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Войдите в меню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Настройка\Передача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 данных, нажмите красную кнопку. Подтвердите обновление: выберите "Да" и нажмите кнопку ОК.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Запустите программу DRE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Burner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 xml:space="preserve">Откройте в DRE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Burner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 файл с расширением *.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dre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>: нажмите "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Open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 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File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" и укажите размещение файла. 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Нажмите кнопку "</w:t>
      </w:r>
      <w:proofErr w:type="spellStart"/>
      <w:r w:rsidRPr="001352D1">
        <w:rPr>
          <w:rFonts w:ascii="Tahoma" w:hAnsi="Tahoma" w:cs="Tahoma"/>
          <w:color w:val="3F3B3B"/>
          <w:sz w:val="20"/>
          <w:szCs w:val="20"/>
        </w:rPr>
        <w:t>Upload</w:t>
      </w:r>
      <w:proofErr w:type="spellEnd"/>
      <w:r w:rsidRPr="001352D1">
        <w:rPr>
          <w:rFonts w:ascii="Tahoma" w:hAnsi="Tahoma" w:cs="Tahoma"/>
          <w:color w:val="3F3B3B"/>
          <w:sz w:val="20"/>
          <w:szCs w:val="20"/>
        </w:rPr>
        <w:t xml:space="preserve">". </w:t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Style w:val="a3"/>
          <w:rFonts w:ascii="Tahoma" w:hAnsi="Tahoma" w:cs="Tahoma"/>
          <w:color w:val="3F3B3B"/>
          <w:sz w:val="20"/>
          <w:szCs w:val="20"/>
        </w:rPr>
        <w:t xml:space="preserve">Универсальный код для снятия </w:t>
      </w:r>
      <w:proofErr w:type="spellStart"/>
      <w:r w:rsidRPr="001352D1">
        <w:rPr>
          <w:rStyle w:val="a3"/>
          <w:rFonts w:ascii="Tahoma" w:hAnsi="Tahoma" w:cs="Tahoma"/>
          <w:color w:val="3F3B3B"/>
          <w:sz w:val="20"/>
          <w:szCs w:val="20"/>
        </w:rPr>
        <w:t>юзер</w:t>
      </w:r>
      <w:proofErr w:type="spellEnd"/>
      <w:r w:rsidRPr="001352D1">
        <w:rPr>
          <w:rStyle w:val="a3"/>
          <w:rFonts w:ascii="Tahoma" w:hAnsi="Tahoma" w:cs="Tahoma"/>
          <w:color w:val="3F3B3B"/>
          <w:sz w:val="20"/>
          <w:szCs w:val="20"/>
        </w:rPr>
        <w:t xml:space="preserve"> кода.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Другими словами снятие родительского кода ресивера.</w:t>
      </w:r>
      <w:r w:rsidRPr="001352D1">
        <w:rPr>
          <w:rFonts w:ascii="Tahoma" w:hAnsi="Tahoma" w:cs="Tahoma"/>
          <w:color w:val="3F3B3B"/>
          <w:sz w:val="20"/>
          <w:szCs w:val="20"/>
        </w:rPr>
        <w:br/>
      </w:r>
      <w:r w:rsidRPr="001352D1">
        <w:rPr>
          <w:rFonts w:ascii="Tahoma" w:hAnsi="Tahoma" w:cs="Tahoma"/>
          <w:color w:val="3F3B3B"/>
          <w:sz w:val="20"/>
          <w:szCs w:val="20"/>
        </w:rPr>
        <w:br/>
        <w:t>Внимание : работает только на ПО 2.0.91 ( возвращаемся на 2.0.91 , снимаем код</w:t>
      </w:r>
      <w:proofErr w:type="gramStart"/>
      <w:r w:rsidRPr="001352D1">
        <w:rPr>
          <w:rFonts w:ascii="Tahoma" w:hAnsi="Tahoma" w:cs="Tahoma"/>
          <w:color w:val="3F3B3B"/>
          <w:sz w:val="20"/>
          <w:szCs w:val="20"/>
        </w:rPr>
        <w:t xml:space="preserve"> ,</w:t>
      </w:r>
      <w:proofErr w:type="gramEnd"/>
      <w:r w:rsidRPr="001352D1">
        <w:rPr>
          <w:rFonts w:ascii="Tahoma" w:hAnsi="Tahoma" w:cs="Tahoma"/>
          <w:color w:val="3F3B3B"/>
          <w:sz w:val="20"/>
          <w:szCs w:val="20"/>
        </w:rPr>
        <w:t xml:space="preserve"> заливаем рекомендованную версию ПО )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Если Вы забыли PIN код , нужно нажать последовательно кнопки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1 - MENU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2 - STATUS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3 - белая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4 - 9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5 - желтая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6 - 4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7 - красная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8 - 8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9 - 7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10- 3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11- 5</w:t>
      </w:r>
      <w:r w:rsidRPr="001352D1">
        <w:rPr>
          <w:rFonts w:ascii="Tahoma" w:hAnsi="Tahoma" w:cs="Tahoma"/>
          <w:color w:val="3F3B3B"/>
          <w:sz w:val="20"/>
          <w:szCs w:val="20"/>
        </w:rPr>
        <w:br/>
        <w:t>12- зеленая</w:t>
      </w:r>
    </w:p>
    <w:sectPr w:rsidR="00A1439D" w:rsidRPr="001352D1" w:rsidSect="00A1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90A18"/>
    <w:rsid w:val="001352D1"/>
    <w:rsid w:val="00290A18"/>
    <w:rsid w:val="00A1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A18"/>
    <w:rPr>
      <w:b/>
      <w:bCs/>
    </w:rPr>
  </w:style>
  <w:style w:type="character" w:customStyle="1" w:styleId="bbcu1">
    <w:name w:val="bbc_u1"/>
    <w:basedOn w:val="a0"/>
    <w:rsid w:val="00290A1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2012-09-14T14:26:00Z</dcterms:created>
  <dcterms:modified xsi:type="dcterms:W3CDTF">2012-09-14T14:26:00Z</dcterms:modified>
</cp:coreProperties>
</file>